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Tahoma" svg:font-family="Tahoma, sans-serif"/>
    <style:font-face style:name="Calibri" svg:font-family="Calibri" style:font-family-generic="swiss"/>
    <style:font-face style:name="Times New Roman" svg:font-family="'Times New Roman'" style:font-family-generic="roman" style:font-pitch="variable"/>
    <style:font-face style:name="Arial" svg:font-family="Arial" style:font-family-generic="swiss" style:font-pitch="variable"/>
    <style:font-face style:name="Arimo" svg:font-family="Arimo" style:font-family-generic="swiss" style:font-pitch="variable"/>
    <style:font-face style:name="Verdana" svg:font-family="Verdana"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Tabella1" style:family="table">
      <style:table-properties style:width="17.013cm" table:align="left" style:writing-mode="lr-tb"/>
    </style:style>
    <style:style style:name="Tabella1.A" style:family="table-column">
      <style:table-column-properties style:column-width="17.013cm"/>
    </style:style>
    <style:style style:name="Tabella1.1" style:family="table-row">
      <style:table-row-properties style:min-row-height="1.376cm" style:keep-together="true" fo:keep-together="auto"/>
    </style:style>
    <style:style style:name="Tabella1.A1" style:family="table-cell">
      <style:table-cell-properties style:vertical-align="top" fo:padding="0.097cm" fo:border="0.002cm solid #000000" style:writing-mode="lr-tb"/>
    </style:style>
    <style:style style:name="P1" style:family="paragraph" style:parent-style-name="Text_20_body">
      <style:paragraph-properties fo:margin-left="0cm" fo:margin-right="0cm" fo:margin-top="0cm" fo:margin-bottom="0cm" fo:orphans="2" fo:widows="2" fo:text-indent="0cm" style:auto-text-indent="false" fo:padding="0cm" fo:border="none"/>
      <style:text-properties fo:font-variant="normal" fo:text-transform="none" fo:color="#5f5f5f" style:font-name="Tahoma" fo:font-size="10.5pt" fo:letter-spacing="normal" fo:font-style="normal" fo:font-weight="normal" style:font-size-asian="13pt" style:font-style-asian="normal" style:font-name-complex="Verdana" style:font-size-complex="13pt" style:font-style-complex="normal"/>
    </style:style>
    <style:style style:name="P2" style:family="paragraph" style:parent-style-name="Text_20_body">
      <style:paragraph-properties fo:margin-left="0cm" fo:margin-right="0cm" fo:margin-top="0cm" fo:margin-bottom="0cm" fo:orphans="2" fo:widows="2" fo:text-indent="0cm" style:auto-text-indent="false" fo:padding="0cm" fo:border="none"/>
    </style:style>
    <style:style style:name="P3" style:family="paragraph" style:parent-style-name="Standard">
      <style:paragraph-properties fo:text-align="center" style:justify-single-word="false"/>
      <style:text-properties style:font-name="Arimo" fo:font-size="13pt" style:font-size-asian="13pt" style:font-size-complex="13pt"/>
    </style:style>
    <style:style style:name="P4" style:family="paragraph" style:parent-style-name="Standard">
      <style:paragraph-properties fo:text-align="center" style:justify-single-word="false"/>
    </style:style>
    <style:style style:name="P5" style:family="paragraph" style:parent-style-name="Standard">
      <style:paragraph-properties style:line-height-at-least="0.176cm" fo:text-align="justify" style:justify-single-word="false" fo:orphans="0" fo:widows="0" fo:hyphenation-ladder-count="no-limit" style:writing-mode="lr-tb"/>
      <style:text-properties fo:hyphenate="false" fo:hyphenation-remain-char-count="2" fo:hyphenation-push-char-count="2"/>
    </style:style>
    <style:style style:name="P6" style:family="paragraph" style:parent-style-name="Standard" style:master-page-name="Standard">
      <style:paragraph-properties fo:text-align="center" style:justify-single-word="false" style:page-number="auto"/>
    </style:style>
    <style:style style:name="P7" style:family="paragraph" style:parent-style-name="Standard">
      <style:paragraph-properties fo:text-align="end" style:justify-single-word="false"/>
    </style:style>
    <style:style style:name="P8" style:family="paragraph" style:parent-style-name="Standard">
      <style:paragraph-properties style:line-height-at-least="0.176cm" fo:text-align="justify" style:justify-single-word="false" fo:orphans="0" fo:widows="0" fo:hyphenation-ladder-count="no-limit" style:writing-mode="lr-tb"/>
      <style:text-properties fo:hyphenate="false" fo:hyphenation-remain-char-count="2" fo:hyphenation-push-char-count="2"/>
    </style:style>
    <style:style style:name="P9" style:family="paragraph" style:parent-style-name="Standard" style:list-style-name="L1">
      <style:paragraph-properties style:line-height-at-least="0.176cm" fo:text-align="justify" style:justify-single-word="false" fo:orphans="0" fo:widows="0" fo:hyphenation-ladder-count="no-limit" style:writing-mode="lr-tb"/>
      <style:text-properties fo:hyphenate="false" fo:hyphenation-remain-char-count="2" fo:hyphenation-push-char-count="2"/>
    </style:style>
    <style:style style:name="P10" style:family="paragraph" style:parent-style-name="Standard" style:list-style-name="L2">
      <style:paragraph-properties style:line-height-at-least="0.176cm" fo:text-align="justify" style:justify-single-word="false" fo:orphans="0" fo:widows="0" fo:hyphenation-ladder-count="no-limit" style:writing-mode="lr-tb"/>
      <style:text-properties fo:hyphenate="false" fo:hyphenation-remain-char-count="2" fo:hyphenation-push-char-count="2"/>
    </style:style>
    <style:style style:name="P11" style:family="paragraph" style:parent-style-name="Standard" style:list-style-name="L3">
      <style:paragraph-properties style:line-height-at-least="0.176cm" fo:text-align="justify" style:justify-single-word="false" fo:orphans="0" fo:widows="0" fo:hyphenation-ladder-count="no-limit" style:writing-mode="lr-tb"/>
      <style:text-properties fo:hyphenate="false" fo:hyphenation-remain-char-count="2" fo:hyphenation-push-char-count="2"/>
    </style:style>
    <style:style style:name="T1" style:family="text">
      <style:text-properties style:use-window-font-color="true" style:text-line-through-style="none" style:font-name="Arimo" fo:font-size="13pt" fo:letter-spacing="normal" fo:font-style="normal" style:text-underline-style="none" fo:font-weight="normal" style:font-name-asian="Calibri" style:font-size-asian="13pt" style:font-style-asian="normal" style:font-weight-asian="normal" style:font-name-complex="Tahoma" style:font-size-complex="13pt" style:font-style-complex="normal" style:font-weight-complex="normal"/>
    </style:style>
    <style:style style:name="T2" style:family="text">
      <style:text-properties style:use-window-font-color="true" style:text-line-through-style="none" style:font-name="Arimo" fo:font-size="13pt" fo:letter-spacing="normal" fo:font-style="normal" style:text-underline-style="none" fo:font-weight="bold" style:font-name-asian="Calibri" style:font-size-asian="13pt" style:font-style-asian="normal" style:font-weight-asian="bold" style:font-name-complex="Tahoma" style:font-size-complex="13pt" style:font-style-complex="normal" style:font-weight-complex="bold"/>
    </style:style>
    <style:style style:name="T3" style:family="text">
      <style:text-properties style:use-window-font-color="true" style:text-line-through-style="none" style:font-name="Arimo" fo:font-size="13pt" fo:letter-spacing="normal" fo:font-style="italic" style:text-underline-style="none" fo:font-weight="normal" style:font-name-asian="Calibri" style:font-size-asian="13pt" style:font-style-asian="italic" style:font-weight-asian="normal" style:font-name-complex="Tahoma" style:font-size-complex="13pt" style:font-style-complex="italic" style:font-weight-complex="normal"/>
    </style:style>
    <style:style style:name="T4" style:family="text">
      <style:text-properties fo:font-variant="normal" fo:text-transform="none" fo:color="#5f5f5f" style:font-name="Arimo" fo:font-size="13pt" fo:letter-spacing="normal" fo:font-style="normal" fo:font-weight="bold" style:font-size-asian="13pt" style:font-style-asian="normal" style:font-weight-asian="bold" style:font-name-complex="Tahoma" style:font-size-complex="13pt"/>
    </style:style>
    <style:style style:name="T5" style:family="text">
      <style:text-properties fo:font-variant="normal" fo:text-transform="none" fo:color="#5f5f5f" style:font-name="Arimo" fo:font-size="13pt" fo:letter-spacing="normal" fo:font-style="normal" style:font-size-asian="13pt" style:font-style-asian="normal" style:font-name-complex="Tahoma" style:font-size-complex="13pt"/>
    </style:style>
    <style:style style:name="T6" style:family="text">
      <style:text-properties fo:font-variant="normal" fo:text-transform="none" fo:color="#5f5f5f" style:text-line-through-style="none" style:font-name="Arimo" fo:font-size="13pt" fo:letter-spacing="normal" fo:font-style="normal" style:text-underline-style="none" fo:font-weight="bold" style:font-name-asian="Calibri" style:font-size-asian="13pt" style:font-style-asian="italic" style:font-name-complex="Verdana" style:font-size-complex="13pt" style:font-style-complex="italic"/>
    </style:style>
    <style:style style:name="T7" style:family="text">
      <style:text-properties fo:font-variant="normal" fo:text-transform="none" fo:color="#5f5f5f" style:text-line-through-style="none" style:font-name="Arimo" fo:font-size="13pt" fo:letter-spacing="normal" fo:font-style="normal" style:text-underline-style="none" fo:font-weight="normal" style:font-name-asian="Calibri" style:font-size-asian="13pt" style:font-style-asian="italic" style:font-name-complex="Verdana" style:font-size-complex="13pt" style:font-style-complex="italic"/>
    </style:style>
    <style:style style:name="T8" style:family="text">
      <style:text-properties fo:font-variant="normal" fo:text-transform="none" fo:color="#5f5f5f" style:text-line-through-style="none" style:font-name="Arimo" fo:font-size="13pt" fo:letter-spacing="normal" fo:font-style="italic" style:text-underline-style="none" fo:font-weight="normal" style:font-name-asian="Calibri" style:font-size-asian="13pt" style:font-style-asian="italic" style:font-weight-asian="normal" style:font-name-complex="Verdana" style:font-size-complex="13pt" style:font-style-complex="italic" style:font-weight-complex="normal"/>
    </style:style>
    <style:style style:name="T9" style:family="text">
      <style:text-properties fo:font-variant="normal" fo:text-transform="none" fo:color="#5f5f5f" style:text-line-through-style="none" style:font-name="Tahoma" fo:font-size="10.5pt" fo:letter-spacing="normal" fo:font-style="normal" style:text-underline-style="none" fo:font-weight="normal" style:text-blinking="false" style:font-size-asian="13pt" style:font-style-asian="normal" style:font-name-complex="Verdana" style:font-size-complex="13pt" style:font-style-complex="normal"/>
    </style:style>
    <style:style style:name="T10" style:family="text">
      <style:text-properties fo:font-variant="normal" fo:text-transform="none" fo:color="#5f5f5f" style:font-name="Tahoma" fo:font-size="10.5pt" fo:letter-spacing="normal" fo:font-style="normal" fo:font-weight="normal" style:font-size-asian="13pt" style:font-style-asian="normal" style:font-name-complex="Verdana" style:font-size-complex="13pt" style:font-style-complex="normal"/>
    </style:style>
    <style:style style:name="T11" style:family="text">
      <style:text-properties fo:font-variant="normal" fo:text-transform="none" fo:color="#0000ff" style:text-line-through-style="none" style:font-name="Tahoma" fo:font-size="12pt" fo:letter-spacing="normal" fo:font-style="normal" style:text-underline-style="none" fo:font-weight="bold" style:font-name-asian="Calibri" style:font-size-asian="12pt" style:font-style-asian="italic" style:font-name-complex="Verdana" style:font-size-complex="12pt" style:font-style-complex="italic"/>
    </style:style>
    <style:style style:name="T12" style:family="text">
      <style:text-properties fo:font-variant="normal" fo:text-transform="none" fo:color="#0000ff" style:text-line-through-style="none" style:font-name="Arimo" fo:font-size="13pt" fo:letter-spacing="normal" fo:font-style="normal" style:text-underline-style="none" fo:font-weight="bold" style:font-name-asian="Calibri" style:font-size-asian="13pt" style:font-style-asian="italic" style:font-name-complex="Verdana" style:font-size-complex="13pt" style:font-style-complex="italic"/>
    </style:style>
    <style:style style:name="T13" style:family="text">
      <style:text-properties fo:font-variant="normal" fo:text-transform="none" fo:color="#ff6633" style:text-line-through-style="none" style:font-name="Tahoma" fo:font-size="10.5pt" fo:letter-spacing="normal" fo:font-style="normal" style:text-underline-style="none" fo:font-weight="normal" style:text-blinking="false" style:font-size-asian="13pt" style:font-name-complex="Verdana" style:font-size-complex="13pt"/>
    </style:style>
    <text:list-style style:name="L1">
      <text:list-level-style-number text:level="1" text:style-name="Numbering_20_Symbols"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number text:level="1" text:style-name="Numbering_20_Symbols"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number text:level="1" text:style-name="Numbering_20_Symbols"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
        <text:span text:style-name="Strong_20_Emphasis">
          <text:span text:style-name="T4">
            III Dom Quaresima A
            <text:tab/>
            <text:tab/>
            <text:tab/>
            <text:tab/>
            <text:tab/>
            <text:tab/>
            <text:tab/>
            14 MARZ
          </text:span>
        </text:span>
        <text:span text:style-name="Strong_20_Emphasis">
          <text:span text:style-name="T5">O 2017</text:span>
        </text:span>
      </text:p>
      <text:p text:style-name="P3"/>
      <text:p text:style-name="P4">
        <text:span text:style-name="Strong_20_Emphasis">
          <text:span text:style-name="T4">VIDEOCONFERENZE del MARTEDÌ sul VANGELO DOMENICALE</text:span>
        </text:span>
      </text:p>
      <text:p text:style-name="P3"/>
      <table:table table:name="Tabella1" table:style-name="Tabella1">
        <table:table-column table:style-name="Tabella1.A"/>
        <table:table-row table:style-name="Tabella1.1">
          <table:table-cell table:style-name="Tabella1.A1" office:value-type="string">
            <text:p text:style-name="P5">
              <text:span text:style-name="Strong_20_Emphasis">
                <text:span text:style-name="T11">"SORGENTE</text:span>
              </text:span>
              <text:span text:style-name="Strong_20_Emphasis">
                <text:span text:style-name="T12"> DI INFINITO"</text:span>
              </text:span>
              <text:span text:style-name="Strong_20_Emphasis">
                <text:span text:style-name="T6"> (Giovanni 4,5-42)</text:span>
              </text:span>
              <text:span text:style-name="Strong_20_Emphasis">
                <text:span text:style-name="T7">. </text:span>
              </text:span>
              <text:span text:style-name="Strong_20_Emphasis">
                <text:span text:style-name="T8">Il percorso quaresimale ci porta dalla fame di pane (I Dom), passando attraverso luminose trasformazioni (II Dom), alla sete di infinito (III Dom). Un percorso dal bisogno fisico a quello affettivo a quello "in spirito e verità" . </text:span>
              </text:span>
            </text:p>
          </table:table-cell>
        </table:table-row>
      </table:table>
      <text:p text:style-name="P1"/>
      <text:p text:style-name="P2">
        <text:span text:style-name="T10">Consigliato il brano di Mario Venuti “</text:span>
        <text:a xlink:type="simple" xlink:href="https://www.youtube.com/watch?v=95-wi9A8YLc" text:style-name="Internet_20_link" text:visited-style-name="Visited_20_Internet_20_Link">
          <text:span text:style-name="T9">Echi d’infinito</text:span>
        </text:a>
        <text:span text:style-name="T10">”, interpretato dalla bellissima voce di Antonella Ruggiero, a cura di </text:span>
        <text:a xlink:type="simple" xlink:href="https://www.youtube.com/user/giagre1" office:target-frame-name="_blank" xlink:show="new" text:style-name="Internet_20_link" text:visited-style-name="Visited_20_Internet_20_Link">
          <text:span text:style-name="Emphasis">
            <text:span text:style-name="T13">Sauro Secci</text:span>
          </text:span>
        </text:a>
        <text:span text:style-name="T10">.</text:span>
      </text:p>
      <text:p text:style-name="P7">Canto: Dio dove sei? (L. Verdi)</text:p>
      <text:p text:style-name="P5">
        <text:span text:style-name="Emphasis">
          <text:span text:style-name="T2">Premessa</text:span>
        </text:span>
        <text:span text:style-name="Emphasis">
          <text:span text:style-name="T1">.</text:span>
        </text:span>
      </text:p>
      <text:p text:style-name="P5">
        <text:span text:style-name="Emphasis">
          <text:span text:style-name="T1">Questo episodio è preceduto da un antefatto importante: Gesù è costretto (“doveva...” v. 4) a fuggire dalla Giudea, cioè dalla regione in cui si trovava Giovanni Battista a battezzare. Si sta spargendo la voce che Gesù è più grande e più scomodo del Battezzatore immergitore. </text:span>
        </text:span>
      </text:p>
      <text:p text:style-name="P5">
        <text:span text:style-name="Emphasis">
          <text:span text:style-name="T1">Le fughe di Gesù però non sono dovute alla paura di morire, ma alla volontà di portare a compimento la sua missione e il suo messaggio anche tra chi viene ritenuto indegno, eretico, scismatico, impuro, pagano, bastardo, sia a livello politico e sociale, che culturale e religioso: i Samaritani.</text:span>
        </text:span>
      </text:p>
      <text:p text:style-name="P5">
        <text:span text:style-name="Emphasis">
          <text:span text:style-name="T1">Una lunga storia di odio e inimicizia caratterizza i rapporti tra Giudei e Samaritani. Impossibile qui citare tutti gli episodi... risalenti al tempo della divisione dei due Regni sotto Geroboamo (X sec a.C.) e due secoli dopo la deportazione assira con la distruzione della capitale Samaria (721 a.C.). Basti solo pensare che i Giudei nel II sec a.C. avevano distrutto il tempio samaritano sul monte Garizim (la montagna sacra della Samaria) e i Samaritani nella Pasqua del 6-9 d.C. avevano profanato il Tempi di Gerusalemme e per questo erano stati banditi per sempre dal metterci piede.</text:span>
        </text:span>
      </text:p>
      <text:p text:style-name="P5">
        <text:span text:style-name="Emphasis">
          <text:span text:style-name="T1">Diverso era anche il culto: i Samaritani (tuttora) accolgono come Parola ispirata solo il Pentateuco, nemmeno il libro del profeta Osea, samaritano, è riconosciuto come Parola di D-o. I Giudei invece avevano non solo la </text:span>
        </text:span>
        <text:span text:style-name="Emphasis">
          <text:span text:style-name="T3">Torah</text:span>
        </text:span>
        <text:span text:style-name="Emphasis">
          <text:span text:style-name="T1"> come riferimento (= il Pentateuco), ma anche i Profeti e i libri sapienziali. È la cosiddetta </text:span>
        </text:span>
        <text:span text:style-name="Emphasis">
          <text:span text:style-name="T3">Tanach (=</text:span>
        </text:span>
        <text:span text:style-name="Emphasis">
          <text:span text:style-name="T1"> </text:span>
        </text:span>
        <text:span text:style-name="Emphasis">
          <text:span text:style-name="T3">Torah</text:span>
        </text:span>
        <text:span text:style-name="Emphasis">
          <text:span text:style-name="T1">, </text:span>
        </text:span>
        <text:span text:style-name="Emphasis">
          <text:span text:style-name="T3">Nevi'im</text:span>
        </text:span>
        <text:span text:style-name="Emphasis">
          <text:span text:style-name="T1">, </text:span>
        </text:span>
        <text:span text:style-name="Emphasis">
          <text:span text:style-name="T3">ketuvim</text:span>
        </text:span>
        <text:span text:style-name="Emphasis">
          <text:span text:style-name="T1">). Il centro della spiritualità ebraica era Gerusalemme (Giudea) e soprattutto il suo Tempio.</text:span>
        </text:span>
      </text:p>
      <text:p text:style-name="P5">
        <text:span text:style-name="Emphasis">
          <text:span text:style-name="T1">Quando le religioni fomentano le divisioni politiche tra i popoli, spesso confinanti, tutto diventa più difficile. Ma Gesù è venuto proprio a portare un messaggio nuovo, di spiritualità universale, che supera i nazionalismi incrociati perchè vede le vicende umane ad un livello diverso. Le religioni cercano di distruggere le diversità e accampano la pretesa di portare la verità posseduta agli uomini, le spiritualità, le fedi autentiche, i culti “in spirito e verità” invece sanno dialogare e incontrare tutti, varcare i confini angusti e violenti delle reciproche scomuniche e, partendo dal bisogno, dalla sete di infinito e di verità che è in ogni essere umano, elevare e far evolvere la ricerca dal bisogno fisico a quello affettivo per abbracciare infine la dimensione di infinito che non annulla le differenze, ma le riporta alla loro sorgiva unità.</text:span>
        </text:span>
      </text:p>
      <text:p text:style-name="P5">
        <text:span text:style-name="Emphasis">
          <text:span text:style-name="T1">E questo è il percorso che l'evangelista Giovanni ci vuole far compiere in questa terza tappa del nostro cammino quaresimale, dal bisogno di pane (vangelo delle </text:span>
        </text:span>
        <text:soft-page-break/>
        <text:span text:style-name="Emphasis">
          <text:span text:style-name="T1">tentazioni) alle possibili trasformazioni delle ferite (Trasfigurazione) alla sete di infinito e al possibile approdo alle sue sorgenti.</text:span>
        </text:span>
      </text:p>
      <text:p text:style-name="P5">
        <text:span text:style-name="Emphasis">
          <text:span text:style-name="T1"/>
        </text:span>
      </text:p>
      <text:p text:style-name="P5">
        <text:span text:style-name="Emphasis">
          <text:span text:style-name="T2">Leggiamo i vv. 5-24</text:span>
        </text:span>
        <text:span text:style-name="Emphasis">
          <text:span text:style-name="T1">.</text:span>
        </text:span>
      </text:p>
      <text:p text:style-name="P5">
        <text:span text:style-name="Emphasis">
          <text:span text:style-name="T1">Dietro questo brano c'è la storia di Osea, profeta samaritano del VIII sec a.C., che sposa una prostituta, Gomer, è da lei tradito ma non perde anzi accresce il suo amore, che cerca in tutti i modi di riconquistare. Gesù è lo sposo che </text:span>
        </text:span>
        <text:span text:style-name="Emphasis">
          <text:span text:style-name="T3">deve</text:span>
        </text:span>
        <text:span text:style-name="Emphasis">
          <text:span text:style-name="T1"> incontrare la sposa adultera, la donna samaritana, per manifestarle tutto il suo amore malgrado i tradimenti e le infedeltà, una qualità d'amore capace di superare qualsiasi ostacolo e intasamento. </text:span>
        </text:span>
      </text:p>
      <text:p text:style-name="P5">
        <text:span text:style-name="Emphasis">
          <text:span text:style-name="T1">Che siamo in ambiente nuziale ce lo dicono altri indizi:</text:span>
        </text:span>
      </text:p>
      <text:list xml:id="list9502409442083643" text:style-name="L1">
        <text:list-item>
          <text:p text:style-name="P9">
            <text:span text:style-name="Emphasis">
              <text:span text:style-name="T1">il pozzo di Sicar (Sichem), pozzo di Giacobbe, luogo biblico di incontri e fidanzamenti (Giacobbe e Rachele, Rebecca e Isacco, Mosè e Zippora...);</text:span>
            </text:span>
          </text:p>
        </text:list-item>
        <text:list-item>
          <text:p text:style-name="P9">
            <text:span text:style-name="Emphasis">
              <text:span text:style-name="T1">il termine “donna” (gynè) vuol dire anche “sposa, moglie” (cf. 1Cor 9,9) in Giovanni si riferisce a tre sole donne, la madre di Gesù, la Samaritana e Maria di Magdala.</text:span>
            </text:span>
          </text:p>
        </text:list-item>
      </text:list>
      <text:p text:style-name="P5">
        <text:span text:style-name="Emphasis">
          <text:span text:style-name="T1">Gesù è il 7° uomo... è il vero sposo, innamorato perso come Osea, il cui amore è sempre disponibile anche se non è ricambiato. </text:span>
        </text:span>
      </text:p>
      <text:p text:style-name="P5">
        <text:span text:style-name="Emphasis">
          <text:span text:style-name="T1">Interessante è che l'anonima samaritana (non sappiamo il suo nome!) chiami “pozzo” (</text:span>
        </text:span>
        <text:span text:style-name="Emphasis">
          <text:span text:style-name="T3">frear,</text:span>
        </text:span>
        <text:span text:style-name="Emphasis">
          <text:span text:style-name="T1"> v. 11) ciò che Gesù chiama “sorgente” (</text:span>
        </text:span>
        <text:span text:style-name="Emphasis">
          <text:span text:style-name="T3">peghè,</text:span>
        </text:span>
        <text:span text:style-name="Emphasis">
          <text:span text:style-name="T1"> vv. 6.14). Per lei è un pozzo, un luogo di acqua ferma, a cui bisogna andare di frequente per dissetarsi; per Gesù invece è una sorgente, è acqua che scorre sempre, sempre nuova, una fonte che non si esaurisce mai, che zampilla dentro.</text:span>
        </text:span>
      </text:p>
      <text:p text:style-name="P5">
        <text:span text:style-name="Emphasis">
          <text:span text:style-name="T1">La ricerca di amore può condurti ad un pozzo senza fondo di bisogno, fisico-sessuale, affettivo, erotico. Ma l'unico amore che disseta veramente il cuore umano è quello che attinge alla sorgente viva che è in noi e che non dobbiamo cercare in qualche luogo o monte particolare, ma “in spirito e verità”.</text:span>
        </text:span>
      </text:p>
      <text:p text:style-name="P5">
        <text:span text:style-name="Emphasis">
          <text:span text:style-name="T3">C'è un amore che non ha altro interesse che quello di amare. C'è un amore di qualità sorgiva, originaria... te ne accorgi perchè non pone condizioni, non chiede sforzi per meritarselo, è completamente gratuito. </text:span>
        </text:span>
      </text:p>
      <text:p text:style-name="P5">
        <text:span text:style-name="Emphasis">
          <text:span text:style-name="T1">“Amore” in greco si può dire in 3 modi diversi: </text:span>
        </text:span>
      </text:p>
      <text:list xml:id="list6296595730428119208" text:style-name="L2">
        <text:list-item>
          <text:p text:style-name="P10">
            <text:span text:style-name="Emphasis">
              <text:span text:style-name="T3">èros</text:span>
            </text:span>
            <text:span text:style-name="Emphasis">
              <text:span text:style-name="T1">, l'amore passionale erotico, quello di cui si parla nel Cantico dei Cantici;</text:span>
            </text:span>
          </text:p>
        </text:list-item>
        <text:list-item>
          <text:p text:style-name="P10">
            <text:span text:style-name="Emphasis">
              <text:span text:style-name="T3">filìa</text:span>
            </text:span>
            <text:span text:style-name="Emphasis">
              <text:span text:style-name="T1">, l'amore di amicizia, l'affinità elettiva che porta alla vicinanza, al capirsi, al sentirsi bene in sintonia con l'altro, a scegliersi, e che chiede la reciprocità;</text:span>
            </text:span>
          </text:p>
        </text:list-item>
        <text:list-item>
          <text:p text:style-name="P10">
            <text:span text:style-name="Emphasis">
              <text:span text:style-name="T3">agàpe</text:span>
            </text:span>
            <text:span text:style-name="Emphasis">
              <text:span text:style-name="T1">, l'amore che si dà senza chiedere nulla in cambio, l'amore cosmico-universale, gratuito, immotivato, di comunione, che porta all'unità e all'armomia delle differenze. </text:span>
            </text:span>
          </text:p>
        </text:list-item>
      </text:list>
      <text:p text:style-name="P5">
        <text:span text:style-name="Emphasis">
          <text:span text:style-name="T1">
            Gesù vuole aiutare la donna a passare dal piano fisico-sessuale (eros) e affettivo (legami sentimentali e di amicizia) a quello che chiameremo “sorgivo” o “d'Infinito” (agape), l'amore di comunione che non chiede nulla in cambio. 
            <text:s/>
          </text:span>
        </text:span>
      </text:p>
      <text:p text:style-name="P5">
        <text:span text:style-name="Emphasis">
          <text:span text:style-name="T1"/>
        </text:span>
      </text:p>
      <text:p text:style-name="P5">
        <text:span text:style-name="Emphasis">
          <text:span text:style-name="T1">C'è però un </text:span>
        </text:span>
        <text:span text:style-name="Emphasis">
          <text:span text:style-name="T3">intasamento</text:span>
        </text:span>
        <text:span text:style-name="Emphasis">
          <text:span text:style-name="T1">, “Sicar”, piccolo o grande che sia, da rimuovere. E il dialogo che Gesù intavola con questa donna ha proprio lo scopo non di sfruttare una facile occasione – come forse avremmo fatto noi maschi italici...- ma di rimuovere questo tappo. </text:span>
        </text:span>
        <text:span text:style-name="Emphasis">
          <text:span text:style-name="T3">Consumare esperienze, relazioni..., spesso abbiamo un'idea consumistica anche dei rapporti. Non ci leghiamo a nulla per essere liberi, in fondo per passare da una situazione all'altra. Sono spesso anch'esse occasioni di accumulo, non diverso dall'accumulare cose per riempire vuoti o spazi di silenzio </text:span>
        </text:span>
        <text:soft-page-break/>
        <text:span text:style-name="Emphasis">
          <text:span text:style-name="T3">assordante</text:span>
        </text:span>
        <text:span text:style-name="Emphasis">
          <text:span text:style-name="T1">. </text:span>
        </text:span>
      </text:p>
      <text:p text:style-name="P5">
        <text:span text:style-name="Emphasis">
          <text:span text:style-name="T1">Gesù pone all'improvviso la richiesta un po' impertinente: “Vai a chiamare tuo marito...” (v. 16) per stanare quel bisogno di uomini, di affetto, di fisicità che deve coprire vuoti, assenze, sana solitudine..., per stappare l'intasamento che è in lei.</text:span>
        </text:span>
      </text:p>
      <text:p text:style-name="P5">
        <text:span text:style-name="Emphasis">
          <text:span text:style-name="T1"/>
        </text:span>
      </text:p>
      <text:p text:style-name="P5">
        <text:span text:style-name="Emphasis">
          <text:span text:style-name="T1">Cerchiamo l'amore, tutti lo cerchiamo, cerchiamo l'amore vero, ma dove lo cerchiamo, come lo cerchiamo? Magari in un rapporto superficiale e fugace, oppure in un'avventura occasionale? Magari lo stiamo cercando nella carriera, nel guadagnare il più possibile, nel permettere ai figli quello che non è stato possibile a noi? O forse pensiamo che siano possibili giorni felici intorno ad un filo d'erba, al volo imprevedibile di una farfalla? Abbiamo incontrato il grande amore che ci cambia la vita o ci accontentiamo di tanti piccoli “pozzi” che spengono la sete volta per volta? O il sentirci soli e frustrati nel nostro infinito desiderio d'amore ci fa attaccare alla bottiglia, alle evasioni, alle cose temporanee, più che aspirare a quelle che scrivono pagine nell'eternità?</text:span>
        </text:span>
      </text:p>
      <text:p text:style-name="P5">
        <text:span text:style-name="Emphasis">
          <text:span text:style-name="T1"/>
        </text:span>
      </text:p>
      <text:p text:style-name="P5">
        <text:span text:style-name="Emphasis">
          <text:span text:style-name="T1">Questa pagina decreta anche la fine dei templi, in un certo senso delle religioni. Gesù parla di D-o usando la parola “Padre” (vv. 21.23) invece di “Dio”. Il culto al D-o delle religioni ha bisogno di un tempio, di templi per essere lodato, ha bisogno di luoghi fisici decretati come “sacri”, “santi” (io non amo parlare di “Terra santa” ma di “Terra del Santo” perchè il Santo, il divino è dentro di noi anche se non concide con noi!). La vera lode avviene “in spirito e verità”. Cioè appartiene alle realtà invisibili, interiori, come invisibile – ma estremamente concreto! - è l'amore, l'agape. Con questo non voglio dire allora abbattiamo le case i templi di pietra come fanno i Talebani o quelli dell'Isis, ma essere consapevoli che l'incontro con la sorgente, con l'infinito, non dipende dal luogo, ma dalla fede e dall'energia di chi lo frequenta. Non è più un problema di geografia e topografia, semmai di geografia dell'anima...</text:span>
        </text:span>
      </text:p>
      <text:p text:style-name="P5">
        <text:span text:style-name="Emphasis">
          <text:span text:style-name="T1"/>
        </text:span>
      </text:p>
      <text:p text:style-name="P5">
        <text:span text:style-name="Emphasis">
          <text:span text:style-name="T1">Allora il problema di ogni ricerca di amore vero, che è poi la ricerca di una autentica spiritualità, è riconoscere i surrogati di questo amore che si spacciano per tale e che ingannano e depistano. </text:span>
        </text:span>
      </text:p>
      <text:p text:style-name="P5">
        <text:span text:style-name="Emphasis">
          <text:span text:style-name="T1">Torniamo alle 3 “vite”, 3 donne/spose, 3 tipi di amore, 3 componenti dell'essere umano... </text:span>
        </text:span>
      </text:p>
      <text:p text:style-name="P5">
        <text:span text:style-name="Emphasis">
          <text:span text:style-name="T1"/>
        </text:span>
      </text:p>
      <text:list xml:id="list9123303203632994439" text:style-name="L3">
        <text:list-item>
          <text:p text:style-name="P11">
            <text:span text:style-name="Emphasis">
              <text:span text:style-name="T1">Su un piano abbiamo </text:span>
            </text:span>
            <text:span text:style-name="Emphasis">
              <text:span text:style-name="T3">bios</text:span>
            </text:span>
            <text:span text:style-name="Emphasis">
              <text:span text:style-name="T1">, eros, corpo (</text:span>
            </text:span>
            <text:span text:style-name="Emphasis">
              <text:span text:style-name="T3">soma</text:span>
            </text:span>
            <text:span text:style-name="Emphasis">
              <text:span text:style-name="T1">) e una donna-sposa per questo livello sensuale e riproduttivo;</text:span>
            </text:span>
          </text:p>
        </text:list-item>
        <text:list-item>
          <text:p text:style-name="P11">
            <text:span text:style-name="Emphasis">
              <text:span text:style-name="T3">psyche</text:span>
            </text:span>
            <text:span text:style-name="Emphasis">
              <text:span text:style-name="T1">, </text:span>
            </text:span>
            <text:span text:style-name="Emphasis">
              <text:span text:style-name="T3">filìa</text:span>
            </text:span>
            <text:span text:style-name="Emphasis">
              <text:span text:style-name="T1">, mente (</text:span>
            </text:span>
            <text:span text:style-name="Emphasis">
              <text:span text:style-name="T3">psyche</text:span>
            </text:span>
            <text:span text:style-name="Emphasis">
              <text:span text:style-name="T1">) e una donna-sposa per questa affinità affettiva e di sostegno/aiuto reciproco;</text:span>
            </text:span>
          </text:p>
        </text:list-item>
        <text:list-item>
          <text:p text:style-name="P11">
            <text:span text:style-name="Emphasis">
              <text:span text:style-name="T3">zoè</text:span>
            </text:span>
            <text:span text:style-name="Emphasis">
              <text:span text:style-name="T1">, </text:span>
            </text:span>
            <text:span text:style-name="Emphasis">
              <text:span text:style-name="T3">agape</text:span>
            </text:span>
            <text:span text:style-name="Emphasis">
              <text:span text:style-name="T1">, spirito (</text:span>
            </text:span>
            <text:span text:style-name="Emphasis">
              <text:span text:style-name="T3">pneuma</text:span>
            </text:span>
            <text:span text:style-name="Emphasis">
              <text:span text:style-name="T1">) e una donna-sposa per questo livello di comunione e unità profonda, livello spirituale e d'Infinito.</text:span>
            </text:span>
          </text:p>
        </text:list-item>
      </text:list>
      <text:p text:style-name="P5">
        <text:span text:style-name="Emphasis">
          <text:span text:style-name="T1"/>
        </text:span>
      </text:p>
      <text:p text:style-name="P5">
        <text:span text:style-name="Emphasis">
          <text:span text:style-name="T1">In realtà non sono 3 donne separate, ma possono essere tutte la stessa donna; a volte non si riesce a fare il salto di questo terzo livello, troppo impegnati nel compito naturale di riproduzione o in quello affettivo, e manca il salto nella consapevolezza spirituale; tante separazioni avvengono a questo punto, quando manca il terzo livello che è quello che si può fare solo insieme. </text:span>
        </text:span>
      </text:p>
      <text:p text:style-name="P5">
        <text:span text:style-name="Emphasis">
          <text:span text:style-name="T1">Il divino, la sorgente è in noi, e l'altro – lo sposo – col suo amore mi aiuta a trovarlo. Solo così posso lasciare la brocca... e diventare sorgente per altri.</text:span>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Luca Buccheri</meta:initial-creator>
    <meta:creation-date>2017-03-14T09:08:10.55</meta:creation-date>
    <dc:date>2017-03-14T15:36:31.69</dc:date>
    <dc:creator>Luca Buccheri</dc:creator>
    <meta:editing-duration>PT6H14M4S</meta:editing-duration>
    <meta:editing-cycles>23</meta:editing-cycles>
    <meta:generator>OpenOffice/4.1.2$Win32 OpenOffice.org_project/412m3$Build-9782</meta:generator>
    <meta:printed-by>Luca Buccheri</meta:printed-by>
    <meta:print-date>2017-03-14T15:28:38.32</meta:print-date>
    <meta:document-statistic meta:table-count="1" meta:image-count="0" meta:object-count="0" meta:page-count="3" meta:paragraph-count="37" meta:word-count="1557" meta:character-count="9573"/>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77123</config:config-item>
      <config:config-item config:name="ViewAreaLeft" config:type="int">0</config:config-item>
      <config:config-item config:name="ViewAreaWidth" config:type="int">31787</config:config-item>
      <config:config-item config:name="ViewAreaHeight" config:type="int">14990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13152</config:config-item>
          <config:config-item config:name="ViewTop" config:type="int">86159</config:config-item>
          <config:config-item config:name="VisibleLeft" config:type="int">0</config:config-item>
          <config:config-item config:name="VisibleTop" config:type="int">77123</config:config-item>
          <config:config-item config:name="VisibleRight" config:type="int">31785</config:config-item>
          <config:config-item config:name="VisibleBottom" config:type="int">92110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152</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true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AAAAAAAAAAAAAAAAAAAAAAAAAAAAAAAAAAAAAAAAAAAAAAAAAAAAAAAAAAAAAAAAAAAAAAAAAAAAAAAAAAAAAAAAAAAAAAAAAAAAAAAAAAAAAAAADAAAAAAAAAAAAAAAAAAAAAAAAAAAAAAAAAAAAAAAAAAAAAAAAAAAAAAAAAAAAAAAAAAAAAAAAAAAAAAAAAAAAAAAAAAAAAAAAAAAAAAAAAAAAAAAAAAAAAAAAAAAAAAAAAAAAAAAAAAAAAAAAAAAAAAAAAAAAAAAAAAAAAAAAAAAAAAAAAAAAAAAAAAAAAAAAAAAAAAAAAAAAAAAAAAAAAAAAAAAAeAAtAAAAQQByAGkAYQBsAAAAAAAAAAAAAAAAAAAAAAAAAAAAAAAAAAAAAAAAAAAAAAAAAAAAAAAAAAAAAAAAAAAAAAAAAAAAAAAAAAAAAQAAAAAAgICAAAAAk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FUAbgB0AGkAdABsAGUAZAAAAAAAAAAAAAAAAAAAAAAAAAAAAAAAAAAAAAAAAAAAAAAAAAAAAAAAAAAAAAAAAAAAAAAAAAAAAAAAAAAAAAAAAAAAAAAAAAAAAAAAAAAAAAAAAAAAAAAAAAAAAAAAAAAAAAAAAAAAAAAAAAAAAAAAAAAAAAAAAAAAAAAAAAAAADAAOgAwADoAMAA6ADAAOgAwAAAAAAAAAAAAAAAAAAAAAAAAAAAAAAAAAAAAAAABAAAAAAAAAGQAAAAAAAAAAAAAAAAAAAAAAAAAAAAAAAAAAAAAAAAAAAAAAAAAAAAAAAAAAAAAAAAAAAAAAAAAAAAAAAAAAAAAAAAAAAAAAAAAAAAAAAAAAAAAAFgCAAAyADIAMgAyADIAMgAyADIAMgAAAAAAAAAAAAAAAAAAAAAAAAAAAAAAAAAAAAAAAAAAAAAAAAAAAAAAAAAAAAAABAAAAAAAAAAAAAAAAAAAAAAAAAAAAAAATAB1AGMAYQBoAEEATgAAAAAAAAAAAAAAAAAAAAAAAAAAAAAAAAAAAAAAAAAAAAAAAAAAAAAAAAAAAAAAAAAAAAAAAAAAAAAAAAAAAAAAAAAAAAAAAAAAAAAAAAAAAAAAAAAAAAAAAAAAAAAAAAAAAAAAAAAAAAAAAAAAAAAAAAAAAAAAAAAAAEEANAAAAAAAAAAAAAAAAAAAAAAAAAAAAAAAAAAAAAAAAAAAAAAAAAAAAAAAAAAAAAAAAAAA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8AAAAAAAAAAAFkAGQAAQBkAABkAABkAABkAAAAAAIAAAAAAAAAAAAAAAAAAAAAAAABAAAAAAEAAAAAAAAAAAEBAAAAAAAAAAAAAAAAAAAAAAAAAAAAAAAAAAAAAAAAAAAAAAAAAAAAAAAAAAAAAAAAAAAAAAEBAQAAAAAAAAAAAAAAAAAAAAAAAAAAAAAAAAAAAAAAAAAAAAAAAAAAAAAAAAAAAAAAAAAAAAAAAAAAAAAAAAAAAAAAAAAAAAAAAAAAAAAAAAAAAAAAAAEAAAAAAAAAAAAAAAAAAAAAAAAAAAAAAAAAAAAAAAAAAAAAAAAAAAAAAAAAAAAAAAAAAAAAAAAAAAAHAAAACQAABwAAAAkAAAcAAAAJAAAAAAcANAiaCzQImgsAAAAAAEAAQAAAAAUGBAA0CJoLAQACAAAANAiaC9EjNrY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CgBEVVBMRVhfT0ZG</config:config-item>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true</config:config-item>
      <config:config-item config:name="IgnoreTabsAndBlanksForLineCalculation" config:type="boolean">false</config:config-item>
      <config:config-item config:name="PrinterName" config:type="string">Samsung SCX-3200 Series</config:config-item>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Tahoma" svg:font-family="Tahoma, sans-serif"/>
    <style:font-face style:name="Calibri" svg:font-family="Calibri" style:font-family-generic="swiss"/>
    <style:font-face style:name="Times New Roman" svg:font-family="'Times New Roman'" style:font-family-generic="roman" style:font-pitch="variable"/>
    <style:font-face style:name="Arial" svg:font-family="Arial" style:font-family-generic="swiss" style:font-pitch="variable"/>
    <style:font-face style:name="Arimo" svg:font-family="Arimo" style:font-family-generic="swiss" style:font-pitch="variable"/>
    <style:font-face style:name="Verdana" svg:font-family="Verdana"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it" fo:country="IT" style:letter-kerning="true" style:font-size-asian="12pt" style:language-asian="zh" style:country-asian="CN"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it" fo:country="IT" style:letter-kerning="true" style:font-name-asian="SimSun" style:font-size-asian="12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Table_20_Contents" style:display-name="Table Contents" style:family="paragraph" style:parent-style-name="Standard" style:class="extra">
      <style:paragraph-properties text:number-lines="false" text:line-number="0"/>
    </style:style>
    <style:style style:name="WW-Car._20_predefinito_20_paragrafo1111" style:display-name="WW-Car. predefinito paragrafo1111" style:family="text"/>
    <style:style style:name="Emphasis" style:family="text" style:parent-style-name="WW-Car._20_predefinito_20_paragrafo1111">
      <style:text-properties fo:font-style="italic" style:font-style-asian="italic" style:font-style-complex="italic"/>
    </style:style>
    <style:style style:name="Strong_20_Emphasis" style:display-name="Strong Emphasis" style:family="text" style:parent-style-name="WW-Car._20_predefinito_20_paragrafo1111">
      <style:text-properties fo:font-weight="bold" style:font-weight-asian="bold" style:font-weight-complex="bold"/>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Numbering_20_Symbols" style:display-name="Numbering Symbols"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